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684B4"/>
  <w:body>
    <w:p w:rsidR="0019785D" w:rsidRDefault="00FA1DE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leftMargin">
                  <wp:posOffset>10748645</wp:posOffset>
                </wp:positionH>
                <wp:positionV relativeFrom="paragraph">
                  <wp:posOffset>-63500</wp:posOffset>
                </wp:positionV>
                <wp:extent cx="4283710" cy="720090"/>
                <wp:effectExtent l="0" t="0" r="2540" b="381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3710" cy="720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0C3" w:rsidRPr="00B14710" w:rsidRDefault="00673798" w:rsidP="001460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A</w:t>
                            </w:r>
                            <w:r w:rsidR="001460C3"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coperirea </w:t>
                            </w:r>
                            <w:r w:rsidR="009E0AA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vaccinală și incidenț</w:t>
                            </w:r>
                            <w:r w:rsidR="001460C3"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a rujeolei </w:t>
                            </w:r>
                          </w:p>
                          <w:p w:rsidR="001460C3" w:rsidRPr="00B14710" w:rsidRDefault="001460C3" w:rsidP="001460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UE/SEE,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846.35pt;margin-top:-5pt;width:337.3pt;height:56.7pt;z-index:251706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" fillcolor="window" stroked="f" strokeweight=".5pt">
                <v:path arrowok="t"/>
                <v:textbox inset="0,0,0,0">
                  <w:txbxContent>
                    <w:p w:rsidR="001460C3" w:rsidRPr="00B14710" w:rsidRDefault="00673798" w:rsidP="001460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A</w:t>
                      </w:r>
                      <w:r w:rsidR="001460C3"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coperirea </w:t>
                      </w:r>
                      <w:r w:rsidR="009E0AA1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vaccinală și incidenț</w:t>
                      </w:r>
                      <w:r w:rsidR="001460C3"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a rujeolei </w:t>
                      </w:r>
                    </w:p>
                    <w:p w:rsidR="001460C3" w:rsidRPr="00B14710" w:rsidRDefault="001460C3" w:rsidP="001460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</w:pPr>
                      <w:r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UE/SEE,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8629015</wp:posOffset>
                </wp:positionH>
                <wp:positionV relativeFrom="paragraph">
                  <wp:posOffset>-13970</wp:posOffset>
                </wp:positionV>
                <wp:extent cx="1619885" cy="1619885"/>
                <wp:effectExtent l="0" t="0" r="0" b="18415"/>
                <wp:wrapNone/>
                <wp:docPr id="5130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36C" w:rsidRPr="001460C3" w:rsidRDefault="006F436C" w:rsidP="00B14710">
                            <w:pPr>
                              <w:spacing w:after="0" w:line="240" w:lineRule="auto"/>
                              <w:textAlignment w:val="baseline"/>
                              <w:rPr>
                                <w:sz w:val="72"/>
                                <w:szCs w:val="110"/>
                              </w:rPr>
                            </w:pPr>
                            <w:r w:rsidRPr="001460C3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110"/>
                                <w:lang w:val="ro-RO"/>
                              </w:rPr>
                              <w:t>2</w:t>
                            </w:r>
                            <w:r w:rsidR="00490161" w:rsidRPr="001460C3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110"/>
                                <w:lang w:val="ro-RO"/>
                              </w:rPr>
                              <w:t>0</w:t>
                            </w:r>
                            <w:r w:rsidRPr="001460C3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110"/>
                                <w:lang w:val="ro-RO"/>
                              </w:rPr>
                              <w:t>-</w:t>
                            </w:r>
                            <w:r w:rsidR="00296839" w:rsidRPr="001460C3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110"/>
                                <w:lang w:val="ro-RO"/>
                              </w:rPr>
                              <w:t>2</w:t>
                            </w:r>
                            <w:r w:rsidR="00490161" w:rsidRPr="001460C3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110"/>
                                <w:lang w:val="ro-RO"/>
                              </w:rPr>
                              <w:t>5</w:t>
                            </w:r>
                            <w:r w:rsidRPr="001460C3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110"/>
                                <w:lang w:val="ro-RO"/>
                              </w:rPr>
                              <w:t xml:space="preserve"> aprilie 201</w:t>
                            </w:r>
                            <w:r w:rsidR="00490161" w:rsidRPr="001460C3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110"/>
                                <w:lang w:val="ro-RO"/>
                              </w:rPr>
                              <w:t>9</w:t>
                            </w:r>
                          </w:p>
                        </w:txbxContent>
                      </wps:txbx>
                      <wps:bodyPr wrap="square" t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4" o:spid="_x0000_s1027" type="#_x0000_t202" style="position:absolute;margin-left:679.45pt;margin-top:-1.1pt;width:127.55pt;height:127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" filled="f" stroked="f">
                <v:textbox inset=",0,,0">
                  <w:txbxContent>
                    <w:p w:rsidR="006F436C" w:rsidRPr="001460C3" w:rsidRDefault="006F436C" w:rsidP="00B14710">
                      <w:pPr>
                        <w:spacing w:after="0" w:line="240" w:lineRule="auto"/>
                        <w:textAlignment w:val="baseline"/>
                        <w:rPr>
                          <w:sz w:val="72"/>
                          <w:szCs w:val="110"/>
                        </w:rPr>
                      </w:pPr>
                      <w:r w:rsidRPr="001460C3"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72"/>
                          <w:szCs w:val="110"/>
                          <w:lang w:val="ro-RO"/>
                        </w:rPr>
                        <w:t>2</w:t>
                      </w:r>
                      <w:r w:rsidR="00490161" w:rsidRPr="001460C3"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72"/>
                          <w:szCs w:val="110"/>
                          <w:lang w:val="ro-RO"/>
                        </w:rPr>
                        <w:t>0</w:t>
                      </w:r>
                      <w:r w:rsidRPr="001460C3"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72"/>
                          <w:szCs w:val="110"/>
                          <w:lang w:val="ro-RO"/>
                        </w:rPr>
                        <w:t>-</w:t>
                      </w:r>
                      <w:r w:rsidR="00296839" w:rsidRPr="001460C3"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72"/>
                          <w:szCs w:val="110"/>
                          <w:lang w:val="ro-RO"/>
                        </w:rPr>
                        <w:t>2</w:t>
                      </w:r>
                      <w:r w:rsidR="00490161" w:rsidRPr="001460C3"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72"/>
                          <w:szCs w:val="110"/>
                          <w:lang w:val="ro-RO"/>
                        </w:rPr>
                        <w:t>5</w:t>
                      </w:r>
                      <w:r w:rsidRPr="001460C3"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72"/>
                          <w:szCs w:val="110"/>
                          <w:lang w:val="ro-RO"/>
                        </w:rPr>
                        <w:t xml:space="preserve"> aprilie 201</w:t>
                      </w:r>
                      <w:r w:rsidR="00490161" w:rsidRPr="001460C3">
                        <w:rPr>
                          <w:rFonts w:ascii="Arial" w:eastAsia="+mn-ea" w:hAnsi="Arial" w:cs="Arial"/>
                          <w:b/>
                          <w:bCs/>
                          <w:color w:val="FFFFFF"/>
                          <w:kern w:val="24"/>
                          <w:sz w:val="72"/>
                          <w:szCs w:val="110"/>
                          <w:lang w:val="ro-RO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-64770</wp:posOffset>
                </wp:positionV>
                <wp:extent cx="7328535" cy="628650"/>
                <wp:effectExtent l="0" t="0" r="0" b="0"/>
                <wp:wrapNone/>
                <wp:docPr id="11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8535" cy="628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436C" w:rsidRPr="00296839" w:rsidRDefault="006F436C" w:rsidP="006F436C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96839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24"/>
                                <w:sz w:val="64"/>
                                <w:szCs w:val="64"/>
                                <w:lang w:val="vi-VN"/>
                              </w:rPr>
                              <w:t>Săptămâna Europeană a Vaccinării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0" o:spid="_x0000_s1028" type="#_x0000_t202" style="position:absolute;margin-left:51.6pt;margin-top:-5.1pt;width:577.05pt;height:4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" filled="f" stroked="f">
                <v:path arrowok="t"/>
                <v:textbox style="mso-fit-shape-to-text:t">
                  <w:txbxContent>
                    <w:p w:rsidR="006F436C" w:rsidRPr="00296839" w:rsidRDefault="006F436C" w:rsidP="006F436C">
                      <w:pPr>
                        <w:spacing w:after="0"/>
                        <w:jc w:val="center"/>
                        <w:rPr>
                          <w:color w:val="FFFFFF" w:themeColor="background1"/>
                          <w:sz w:val="64"/>
                          <w:szCs w:val="64"/>
                        </w:rPr>
                      </w:pPr>
                      <w:r w:rsidRPr="00296839">
                        <w:rPr>
                          <w:rFonts w:ascii="Arial" w:eastAsia="+mn-ea" w:hAnsi="Arial" w:cs="Arial"/>
                          <w:b/>
                          <w:bCs/>
                          <w:color w:val="FFFFFF" w:themeColor="background1"/>
                          <w:spacing w:val="20"/>
                          <w:kern w:val="24"/>
                          <w:sz w:val="64"/>
                          <w:szCs w:val="64"/>
                          <w:lang w:val="vi-VN"/>
                        </w:rPr>
                        <w:t>Săptămâna Europeană a Vaccinării</w:t>
                      </w:r>
                    </w:p>
                  </w:txbxContent>
                </v:textbox>
              </v:shape>
            </w:pict>
          </mc:Fallback>
        </mc:AlternateContent>
      </w:r>
    </w:p>
    <w:p w:rsidR="0019785D" w:rsidRPr="0019785D" w:rsidRDefault="00377D2C" w:rsidP="0019785D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7250743</wp:posOffset>
            </wp:positionH>
            <wp:positionV relativeFrom="paragraph">
              <wp:posOffset>217805</wp:posOffset>
            </wp:positionV>
            <wp:extent cx="939165" cy="1080770"/>
            <wp:effectExtent l="0" t="0" r="0" b="508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1" w:rightFromText="181" w:vertAnchor="text" w:horzAnchor="margin" w:tblpXSpec="right" w:tblpY="-7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68"/>
        <w:gridCol w:w="1418"/>
        <w:gridCol w:w="1275"/>
        <w:gridCol w:w="1764"/>
      </w:tblGrid>
      <w:tr w:rsidR="00B14710" w:rsidRPr="00801D3A" w:rsidTr="00B14710">
        <w:trPr>
          <w:trHeight w:val="833"/>
        </w:trPr>
        <w:tc>
          <w:tcPr>
            <w:tcW w:w="2268" w:type="dxa"/>
            <w:vMerge w:val="restart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32"/>
                <w:szCs w:val="24"/>
                <w:lang w:val="ro-RO"/>
              </w:rPr>
              <w:t>Țara</w:t>
            </w:r>
          </w:p>
        </w:tc>
        <w:tc>
          <w:tcPr>
            <w:tcW w:w="2693" w:type="dxa"/>
            <w:gridSpan w:val="2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Acoperirea</w:t>
            </w:r>
          </w:p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Vaccinală (%)</w:t>
            </w:r>
          </w:p>
        </w:tc>
        <w:tc>
          <w:tcPr>
            <w:tcW w:w="1764" w:type="dxa"/>
            <w:vMerge w:val="restart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Incidența cazurilor endemice la 1000000 de locuitori</w:t>
            </w:r>
          </w:p>
        </w:tc>
      </w:tr>
      <w:tr w:rsidR="00B14710" w:rsidRPr="00801D3A" w:rsidTr="00B14710">
        <w:trPr>
          <w:trHeight w:val="832"/>
        </w:trPr>
        <w:tc>
          <w:tcPr>
            <w:tcW w:w="2268" w:type="dxa"/>
            <w:vMerge/>
            <w:vAlign w:val="center"/>
          </w:tcPr>
          <w:p w:rsidR="00B14710" w:rsidRPr="00DE56AA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ro-RO"/>
              </w:rPr>
            </w:pPr>
          </w:p>
        </w:tc>
        <w:tc>
          <w:tcPr>
            <w:tcW w:w="1418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Prima doză</w:t>
            </w:r>
          </w:p>
        </w:tc>
        <w:tc>
          <w:tcPr>
            <w:tcW w:w="1275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A doua doză</w:t>
            </w:r>
          </w:p>
        </w:tc>
        <w:tc>
          <w:tcPr>
            <w:tcW w:w="1764" w:type="dxa"/>
            <w:vMerge/>
            <w:vAlign w:val="center"/>
          </w:tcPr>
          <w:p w:rsidR="00B14710" w:rsidRPr="00DE56AA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ro-RO"/>
              </w:rPr>
            </w:pP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Ținta</w:t>
            </w:r>
          </w:p>
        </w:tc>
        <w:tc>
          <w:tcPr>
            <w:tcW w:w="1418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≥95</w:t>
            </w:r>
          </w:p>
        </w:tc>
        <w:tc>
          <w:tcPr>
            <w:tcW w:w="1275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≥95</w:t>
            </w:r>
          </w:p>
        </w:tc>
        <w:tc>
          <w:tcPr>
            <w:tcW w:w="1764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&lt;1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Austria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95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89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9,7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Belgia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96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85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-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Bulgaria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92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88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23,1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Cipru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90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88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1,2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Croația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90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96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1,7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Danemarca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94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85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0,4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Estonia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93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92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Finlanda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94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85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0,7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Franța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90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79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7,3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Germania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97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93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10,5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Grecia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97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83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89,4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Irlanda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92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-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5,3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Islanda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91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95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3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Italia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85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83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83,3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Letonia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93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89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Lituania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94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92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Luxemburg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99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86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1,7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Malta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93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86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Norvegia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96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91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Olanda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94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91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0,6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Polonia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96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94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1,4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Portugalia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98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95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3,1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Regatul Unit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92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89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2,3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Republica Cehă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98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93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13,5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România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86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76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282,8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Slovacia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95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97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0,9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Slovenia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92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93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2,4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Spania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97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95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3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Suedia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97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95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3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Ungaria</w:t>
            </w:r>
          </w:p>
        </w:tc>
        <w:tc>
          <w:tcPr>
            <w:tcW w:w="1418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99</w:t>
            </w:r>
          </w:p>
        </w:tc>
        <w:tc>
          <w:tcPr>
            <w:tcW w:w="1275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99</w:t>
            </w:r>
          </w:p>
        </w:tc>
        <w:tc>
          <w:tcPr>
            <w:tcW w:w="1764" w:type="dxa"/>
            <w:vAlign w:val="center"/>
          </w:tcPr>
          <w:p w:rsidR="00B14710" w:rsidRPr="00B14710" w:rsidRDefault="00B14710" w:rsidP="00B14710">
            <w:pPr>
              <w:jc w:val="center"/>
              <w:rPr>
                <w:rFonts w:ascii="Arial" w:hAnsi="Arial" w:cs="Arial"/>
                <w:b/>
                <w:color w:val="FFFFFF" w:themeColor="background1"/>
                <w:sz w:val="26"/>
                <w:szCs w:val="26"/>
              </w:rPr>
            </w:pPr>
            <w:r w:rsidRPr="00B14710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ro-RO"/>
              </w:rPr>
              <w:t>3,2</w:t>
            </w:r>
          </w:p>
        </w:tc>
      </w:tr>
      <w:tr w:rsidR="00B14710" w:rsidRPr="00801D3A" w:rsidTr="00B14710">
        <w:tc>
          <w:tcPr>
            <w:tcW w:w="2268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UE/</w:t>
            </w:r>
            <w:r w:rsidR="009E0AA1"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SEE</w:t>
            </w:r>
          </w:p>
        </w:tc>
        <w:tc>
          <w:tcPr>
            <w:tcW w:w="1418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93,8</w:t>
            </w:r>
          </w:p>
        </w:tc>
        <w:tc>
          <w:tcPr>
            <w:tcW w:w="1275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86,7</w:t>
            </w:r>
          </w:p>
        </w:tc>
        <w:tc>
          <w:tcPr>
            <w:tcW w:w="1764" w:type="dxa"/>
            <w:vAlign w:val="center"/>
          </w:tcPr>
          <w:p w:rsidR="00B14710" w:rsidRPr="009E0AA1" w:rsidRDefault="00B14710" w:rsidP="00B14710">
            <w:pPr>
              <w:jc w:val="center"/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</w:pPr>
            <w:r w:rsidRPr="009E0AA1">
              <w:rPr>
                <w:rFonts w:ascii="Arial" w:hAnsi="Arial" w:cs="Arial"/>
                <w:b/>
                <w:color w:val="CCCCB8"/>
                <w:sz w:val="28"/>
                <w:szCs w:val="24"/>
                <w:lang w:val="ro-RO"/>
              </w:rPr>
              <w:t>27,5</w:t>
            </w:r>
          </w:p>
        </w:tc>
      </w:tr>
    </w:tbl>
    <w:p w:rsidR="0019785D" w:rsidRPr="0019785D" w:rsidRDefault="00FA1DED" w:rsidP="001978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6345555</wp:posOffset>
                </wp:positionH>
                <wp:positionV relativeFrom="paragraph">
                  <wp:posOffset>101600</wp:posOffset>
                </wp:positionV>
                <wp:extent cx="832485" cy="804545"/>
                <wp:effectExtent l="0" t="0" r="5715" b="14605"/>
                <wp:wrapNone/>
                <wp:docPr id="5127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839" w:rsidRPr="00AE00C0" w:rsidRDefault="00296839" w:rsidP="00296839">
                            <w:pPr>
                              <w:spacing w:after="0"/>
                              <w:textAlignment w:val="baseline"/>
                            </w:pPr>
                            <w:r w:rsidRPr="00AE00C0">
                              <w:rPr>
                                <w:rFonts w:ascii="Arial Narrow" w:eastAsia="+mn-ea" w:hAnsi="Arial Narrow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 xml:space="preserve">Prevenire  </w:t>
                            </w:r>
                          </w:p>
                          <w:p w:rsidR="00296839" w:rsidRPr="00AE00C0" w:rsidRDefault="00296839" w:rsidP="00296839">
                            <w:pPr>
                              <w:spacing w:after="0"/>
                              <w:textAlignment w:val="baseline"/>
                            </w:pPr>
                            <w:r w:rsidRPr="00AE00C0">
                              <w:rPr>
                                <w:rFonts w:ascii="Arial Narrow" w:eastAsia="+mn-ea" w:hAnsi="Arial Narrow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 xml:space="preserve">Protecție  </w:t>
                            </w:r>
                          </w:p>
                          <w:p w:rsidR="00296839" w:rsidRPr="00AE00C0" w:rsidRDefault="00296839" w:rsidP="00296839">
                            <w:pPr>
                              <w:spacing w:after="0"/>
                              <w:textAlignment w:val="baseline"/>
                            </w:pPr>
                            <w:r w:rsidRPr="00AE00C0">
                              <w:rPr>
                                <w:rFonts w:ascii="Arial Narrow" w:eastAsia="+mn-ea" w:hAnsi="Arial Narrow" w:cs="Arial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>Vaccinare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3" o:spid="_x0000_s1029" type="#_x0000_t202" style="position:absolute;margin-left:499.65pt;margin-top:8pt;width:65.55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" filled="f" stroked="f">
                <v:textbox style="mso-fit-shape-to-text:t" inset="0,0,0,0">
                  <w:txbxContent>
                    <w:p w:rsidR="00296839" w:rsidRPr="00AE00C0" w:rsidRDefault="00296839" w:rsidP="00296839">
                      <w:pPr>
                        <w:spacing w:after="0"/>
                        <w:textAlignment w:val="baseline"/>
                      </w:pPr>
                      <w:r w:rsidRPr="00AE00C0">
                        <w:rPr>
                          <w:rFonts w:ascii="Arial Narrow" w:eastAsia="+mn-ea" w:hAnsi="Arial Narrow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ro-RO"/>
                        </w:rPr>
                        <w:t xml:space="preserve">Prevenire  </w:t>
                      </w:r>
                    </w:p>
                    <w:p w:rsidR="00296839" w:rsidRPr="00AE00C0" w:rsidRDefault="00296839" w:rsidP="00296839">
                      <w:pPr>
                        <w:spacing w:after="0"/>
                        <w:textAlignment w:val="baseline"/>
                      </w:pPr>
                      <w:r w:rsidRPr="00AE00C0">
                        <w:rPr>
                          <w:rFonts w:ascii="Arial Narrow" w:eastAsia="+mn-ea" w:hAnsi="Arial Narrow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ro-RO"/>
                        </w:rPr>
                        <w:t xml:space="preserve">Protecție  </w:t>
                      </w:r>
                    </w:p>
                    <w:p w:rsidR="00296839" w:rsidRPr="00AE00C0" w:rsidRDefault="00296839" w:rsidP="00296839">
                      <w:pPr>
                        <w:spacing w:after="0"/>
                        <w:textAlignment w:val="baseline"/>
                      </w:pPr>
                      <w:r w:rsidRPr="00AE00C0">
                        <w:rPr>
                          <w:rFonts w:ascii="Arial Narrow" w:eastAsia="+mn-ea" w:hAnsi="Arial Narrow" w:cs="Arial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ro-RO"/>
                        </w:rPr>
                        <w:t>Vaccinare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leftMargin">
                  <wp:posOffset>540385</wp:posOffset>
                </wp:positionH>
                <wp:positionV relativeFrom="paragraph">
                  <wp:posOffset>48260</wp:posOffset>
                </wp:positionV>
                <wp:extent cx="4298315" cy="500380"/>
                <wp:effectExtent l="0" t="0" r="6985" b="13970"/>
                <wp:wrapNone/>
                <wp:docPr id="51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839" w:rsidRPr="005E1B3D" w:rsidRDefault="005E1B3D" w:rsidP="0029683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CCCCB8"/>
                                <w:sz w:val="22"/>
                              </w:rPr>
                            </w:pPr>
                            <w:r w:rsidRPr="005E1B3D">
                              <w:rPr>
                                <w:rFonts w:ascii="Arial" w:eastAsia="+mn-ea" w:hAnsi="Arial" w:cs="Arial"/>
                                <w:b/>
                                <w:bCs/>
                                <w:color w:val="CCCCB8"/>
                                <w:kern w:val="24"/>
                                <w:sz w:val="52"/>
                                <w:szCs w:val="56"/>
                                <w:lang w:val="ro-RO"/>
                              </w:rPr>
                              <w:t xml:space="preserve"># </w:t>
                            </w:r>
                            <w:r w:rsidR="00296839" w:rsidRPr="005E1B3D">
                              <w:rPr>
                                <w:rFonts w:ascii="Arial" w:eastAsia="+mn-ea" w:hAnsi="Arial" w:cs="Arial"/>
                                <w:b/>
                                <w:bCs/>
                                <w:color w:val="CCCCB8"/>
                                <w:kern w:val="24"/>
                                <w:sz w:val="52"/>
                                <w:szCs w:val="56"/>
                                <w:lang w:val="ro-RO"/>
                              </w:rPr>
                              <w:t>Vaccinurile sunt benefice</w:t>
                            </w:r>
                          </w:p>
                        </w:txbxContent>
                      </wps:txbx>
                      <wps:bodyPr wrap="square" lIns="0" tIns="0" rIns="0" bIns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42.55pt;margin-top:3.8pt;width:338.45pt;height:39.4pt;z-index: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" filled="f" stroked="f" strokeweight=".5pt">
                <v:textbox inset="0,0,0,0">
                  <w:txbxContent>
                    <w:p w:rsidR="00296839" w:rsidRPr="005E1B3D" w:rsidRDefault="005E1B3D" w:rsidP="00296839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textAlignment w:val="baseline"/>
                        <w:rPr>
                          <w:rFonts w:ascii="Arial" w:hAnsi="Arial" w:cs="Arial"/>
                          <w:color w:val="CCCCB8"/>
                          <w:sz w:val="22"/>
                        </w:rPr>
                      </w:pPr>
                      <w:r w:rsidRPr="005E1B3D">
                        <w:rPr>
                          <w:rFonts w:ascii="Arial" w:eastAsia="+mn-ea" w:hAnsi="Arial" w:cs="Arial"/>
                          <w:b/>
                          <w:bCs/>
                          <w:color w:val="CCCCB8"/>
                          <w:kern w:val="24"/>
                          <w:sz w:val="52"/>
                          <w:szCs w:val="56"/>
                          <w:lang w:val="ro-RO"/>
                        </w:rPr>
                        <w:t xml:space="preserve"># </w:t>
                      </w:r>
                      <w:r w:rsidR="00296839" w:rsidRPr="005E1B3D">
                        <w:rPr>
                          <w:rFonts w:ascii="Arial" w:eastAsia="+mn-ea" w:hAnsi="Arial" w:cs="Arial"/>
                          <w:b/>
                          <w:bCs/>
                          <w:color w:val="CCCCB8"/>
                          <w:kern w:val="24"/>
                          <w:sz w:val="52"/>
                          <w:szCs w:val="56"/>
                          <w:lang w:val="ro-RO"/>
                        </w:rPr>
                        <w:t>Vaccinurile sunt benefice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785D" w:rsidRPr="0019785D" w:rsidRDefault="00FA1DED" w:rsidP="0019785D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leftMargin">
                  <wp:posOffset>540385</wp:posOffset>
                </wp:positionH>
                <wp:positionV relativeFrom="paragraph">
                  <wp:posOffset>188595</wp:posOffset>
                </wp:positionV>
                <wp:extent cx="4464050" cy="392430"/>
                <wp:effectExtent l="0" t="0" r="12700" b="7620"/>
                <wp:wrapNone/>
                <wp:docPr id="51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436C" w:rsidRPr="004354BC" w:rsidRDefault="000017F7" w:rsidP="006F436C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CCCCB8"/>
                                <w:sz w:val="28"/>
                              </w:rPr>
                            </w:pPr>
                            <w:r w:rsidRPr="004354BC">
                              <w:rPr>
                                <w:rFonts w:ascii="Arial" w:eastAsia="+mn-ea" w:hAnsi="Arial" w:cs="Arial"/>
                                <w:b/>
                                <w:color w:val="CCCCB8"/>
                                <w:kern w:val="24"/>
                                <w:sz w:val="52"/>
                                <w:szCs w:val="44"/>
                                <w:lang w:val="ro-RO"/>
                              </w:rPr>
                              <w:t>Să ne protejăm împreună</w:t>
                            </w:r>
                          </w:p>
                        </w:txbxContent>
                      </wps:txbx>
                      <wps:bodyPr wrap="square" lIns="0" tIns="0" rIns="0" bIns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42.55pt;margin-top:14.85pt;width:351.5pt;height:30.9pt;z-index:251653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" filled="f" stroked="f" strokeweight=".5pt">
                <v:textbox inset="0,0,0,0">
                  <w:txbxContent>
                    <w:p w:rsidR="006F436C" w:rsidRPr="004354BC" w:rsidRDefault="000017F7" w:rsidP="006F436C">
                      <w:pPr>
                        <w:textAlignment w:val="baseline"/>
                        <w:rPr>
                          <w:rFonts w:ascii="Arial" w:hAnsi="Arial" w:cs="Arial"/>
                          <w:b/>
                          <w:color w:val="CCCCB8"/>
                          <w:sz w:val="28"/>
                        </w:rPr>
                      </w:pPr>
                      <w:r w:rsidRPr="004354BC">
                        <w:rPr>
                          <w:rFonts w:ascii="Arial" w:eastAsia="+mn-ea" w:hAnsi="Arial" w:cs="Arial"/>
                          <w:b/>
                          <w:color w:val="CCCCB8"/>
                          <w:kern w:val="24"/>
                          <w:sz w:val="52"/>
                          <w:szCs w:val="44"/>
                          <w:lang w:val="ro-RO"/>
                        </w:rPr>
                        <w:t>Să ne protejăm împreună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785D" w:rsidRPr="0019785D" w:rsidRDefault="0019785D" w:rsidP="0019785D"/>
    <w:p w:rsidR="0019785D" w:rsidRPr="0019785D" w:rsidRDefault="00FA1DED" w:rsidP="0019785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leftMargin">
                  <wp:posOffset>67945</wp:posOffset>
                </wp:positionH>
                <wp:positionV relativeFrom="paragraph">
                  <wp:posOffset>102235</wp:posOffset>
                </wp:positionV>
                <wp:extent cx="10605770" cy="2051685"/>
                <wp:effectExtent l="0" t="0" r="5080" b="57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5770" cy="20516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75E" w:rsidRPr="00684C28" w:rsidRDefault="009E7D7F" w:rsidP="000F7A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794" w:hanging="51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</w:pPr>
                            <w:r w:rsidRPr="00684C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  <w:t xml:space="preserve">Între 1 ianuarie 2018 și 31 decembrie 2018, 30 </w:t>
                            </w:r>
                            <w:r w:rsidR="00684C28" w:rsidRPr="00684C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  <w:t xml:space="preserve">de </w:t>
                            </w:r>
                            <w:r w:rsidRPr="00684C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  <w:t xml:space="preserve">State Membre UE/SEE au raportat 12352 cazuri de rujeolă, din care 8596 (70%) au fost confirmate cu laboratorul. </w:t>
                            </w:r>
                          </w:p>
                          <w:p w:rsidR="00287234" w:rsidRPr="00684C28" w:rsidRDefault="009E7D7F" w:rsidP="000F7A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794" w:hanging="51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</w:pPr>
                            <w:r w:rsidRPr="00684C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  <w:t xml:space="preserve">Cel mai mare număr de cazuri a fost raportat de Franța (2913), Italia (2517), Grecia (2293), România (1087), Marea Britanie (953), Slovacia (572) și Germania (542). </w:t>
                            </w:r>
                          </w:p>
                          <w:p w:rsidR="00287234" w:rsidRPr="00684C28" w:rsidRDefault="009E7D7F" w:rsidP="000F7A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794" w:hanging="51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</w:pPr>
                            <w:r w:rsidRPr="00684C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  <w:t>Rate de notificare peste media UE/SEE (23,9) au fost raportate de Grecia (212,9), Slovacia (105,2), România (55,3), Franța (43,5) și Italia (41,5).</w:t>
                            </w:r>
                          </w:p>
                          <w:p w:rsidR="004368C1" w:rsidRPr="000F7A4F" w:rsidRDefault="009E7D7F" w:rsidP="000F7A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794" w:hanging="51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lang w:val="ro-RO"/>
                              </w:rPr>
                            </w:pPr>
                            <w:r w:rsidRPr="00684C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0"/>
                                <w:lang w:val="ro-RO"/>
                              </w:rPr>
                              <w:t>Au fost raportate la TESSy 35 decese prin rujeolă în România (22), Italia (8), Franța (3) și Grecia (2).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44000" rIns="14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.35pt;margin-top:8.05pt;width:835.1pt;height:161.5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" fillcolor="#c6d9f1 [671]" stroked="f" strokeweight=".5pt">
                <v:path arrowok="t"/>
                <v:textbox inset="0,4mm,4mm,0">
                  <w:txbxContent>
                    <w:p w:rsidR="0022475E" w:rsidRPr="00684C28" w:rsidRDefault="009E7D7F" w:rsidP="000F7A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794" w:hanging="51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</w:pPr>
                      <w:r w:rsidRPr="00684C2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  <w:t xml:space="preserve">Între 1 ianuarie 2018 și 31 decembrie 2018, 30 </w:t>
                      </w:r>
                      <w:r w:rsidR="00684C28" w:rsidRPr="00684C2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  <w:t xml:space="preserve">de </w:t>
                      </w:r>
                      <w:r w:rsidRPr="00684C2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  <w:t xml:space="preserve">State Membre UE/SEE au raportat 12352 cazuri de rujeolă, din care 8596 (70%) au fost confirmate cu laboratorul. </w:t>
                      </w:r>
                    </w:p>
                    <w:p w:rsidR="00287234" w:rsidRPr="00684C28" w:rsidRDefault="009E7D7F" w:rsidP="000F7A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794" w:hanging="51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</w:pPr>
                      <w:r w:rsidRPr="00684C2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  <w:t xml:space="preserve">Cel mai mare număr de cazuri a fost raportat de Franța (2913), Italia (2517), Grecia (2293), România (1087), Marea Britanie (953), Slovacia (572) și Germania (542). </w:t>
                      </w:r>
                    </w:p>
                    <w:p w:rsidR="00287234" w:rsidRPr="00684C28" w:rsidRDefault="009E7D7F" w:rsidP="000F7A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794" w:hanging="51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</w:pPr>
                      <w:r w:rsidRPr="00684C2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  <w:t>Rate de notificare peste media UE/SEE (23,9) au fost raportate de Grecia (212,9), Slovacia (105,2), România (55,3), Franța (43,5) și Italia (41,5).</w:t>
                      </w:r>
                    </w:p>
                    <w:p w:rsidR="004368C1" w:rsidRPr="000F7A4F" w:rsidRDefault="009E7D7F" w:rsidP="000F7A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794" w:hanging="51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lang w:val="ro-RO"/>
                        </w:rPr>
                      </w:pPr>
                      <w:r w:rsidRPr="00684C2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0"/>
                          <w:lang w:val="ro-RO"/>
                        </w:rPr>
                        <w:t>Au fost raportate la TESSy 35 decese prin rujeolă în România (22), Italia (8), Franța (3) și Grecia (2).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Pr="0019785D" w:rsidRDefault="00FA1DED" w:rsidP="0019785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leftMargin">
                  <wp:posOffset>68580</wp:posOffset>
                </wp:positionH>
                <wp:positionV relativeFrom="paragraph">
                  <wp:posOffset>215265</wp:posOffset>
                </wp:positionV>
                <wp:extent cx="10605770" cy="396240"/>
                <wp:effectExtent l="0" t="0" r="508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577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7A4F" w:rsidRPr="00C13E94" w:rsidRDefault="000F7A4F" w:rsidP="000F7A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 xml:space="preserve">Sursa: </w:t>
                            </w:r>
                            <w:r w:rsidRPr="000F7A4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>Monthly measles and rubella monitoring report, February 2019. Stockholm: ECDC;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5.4pt;margin-top:16.95pt;width:835.1pt;height:31.2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" filled="f" stroked="f" strokeweight=".5pt">
                <v:path arrowok="t"/>
                <v:textbox inset="5mm,1mm,0,0">
                  <w:txbxContent>
                    <w:p w:rsidR="000F7A4F" w:rsidRPr="00C13E94" w:rsidRDefault="000F7A4F" w:rsidP="000F7A4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 xml:space="preserve">Sursa: </w:t>
                      </w:r>
                      <w:r w:rsidRPr="000F7A4F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>Monthly measles and rubella monitoring report, February 2019. Stockholm: ECDC;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785D" w:rsidRPr="0019785D" w:rsidRDefault="0019785D" w:rsidP="0019785D"/>
    <w:p w:rsidR="0019785D" w:rsidRPr="0019785D" w:rsidRDefault="00FA1DED" w:rsidP="0019785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leftMargin">
                  <wp:posOffset>80010</wp:posOffset>
                </wp:positionH>
                <wp:positionV relativeFrom="paragraph">
                  <wp:posOffset>12700</wp:posOffset>
                </wp:positionV>
                <wp:extent cx="6083935" cy="791845"/>
                <wp:effectExtent l="0" t="0" r="0" b="82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935" cy="791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7F7" w:rsidRPr="00B14710" w:rsidRDefault="000017F7" w:rsidP="00E80C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Distribuția </w:t>
                            </w:r>
                            <w:r w:rsidR="00A71528"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geografică a incidenței</w:t>
                            </w:r>
                            <w:r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rujeol</w:t>
                            </w:r>
                            <w:r w:rsidR="00A71528"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ei</w:t>
                            </w:r>
                            <w:r w:rsidR="0022475E"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în</w:t>
                            </w:r>
                            <w:r w:rsidR="00871196"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România</w:t>
                            </w:r>
                            <w:r w:rsidR="00BA692A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,</w:t>
                            </w:r>
                            <w:r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="0022475E" w:rsidRPr="00B14710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6.3pt;margin-top:1pt;width:479.05pt;height:62.3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" fillcolor="white [3212]" stroked="f" strokeweight=".5pt">
                <v:path arrowok="t"/>
                <v:textbox inset="0,0,0,0">
                  <w:txbxContent>
                    <w:p w:rsidR="000017F7" w:rsidRPr="00B14710" w:rsidRDefault="000017F7" w:rsidP="00E80C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</w:pPr>
                      <w:r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Distribuția </w:t>
                      </w:r>
                      <w:r w:rsidR="00A71528"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geografică a incidenței</w:t>
                      </w:r>
                      <w:r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 rujeol</w:t>
                      </w:r>
                      <w:r w:rsidR="00A71528"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ei</w:t>
                      </w:r>
                      <w:r w:rsidR="0022475E"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 în</w:t>
                      </w:r>
                      <w:r w:rsidR="00871196"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 </w:t>
                      </w:r>
                      <w:r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România</w:t>
                      </w:r>
                      <w:r w:rsidR="00BA692A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,</w:t>
                      </w:r>
                      <w:r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 </w:t>
                      </w:r>
                      <w:r w:rsidR="0022475E" w:rsidRPr="00B14710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leftMargin">
                  <wp:posOffset>6257290</wp:posOffset>
                </wp:positionH>
                <wp:positionV relativeFrom="paragraph">
                  <wp:posOffset>14605</wp:posOffset>
                </wp:positionV>
                <wp:extent cx="4427855" cy="791845"/>
                <wp:effectExtent l="0" t="0" r="0" b="8255"/>
                <wp:wrapNone/>
                <wp:docPr id="5120" name="Text Box 5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7855" cy="791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68C1" w:rsidRDefault="004368C1" w:rsidP="004368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</w:pPr>
                            <w:r w:rsidRPr="004368C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Ratele de raportare pentru rujeolă </w:t>
                            </w:r>
                          </w:p>
                          <w:p w:rsidR="004368C1" w:rsidRDefault="004368C1" w:rsidP="004368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</w:pPr>
                            <w:r w:rsidRPr="004368C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(per milion),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4368C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UE/SEE, </w:t>
                            </w:r>
                          </w:p>
                          <w:p w:rsidR="004368C1" w:rsidRPr="004368C1" w:rsidRDefault="004368C1" w:rsidP="004368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</w:pPr>
                            <w:r w:rsidRPr="004368C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ianuarie 2018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4368C1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  <w:lang w:val="ro-RO"/>
                              </w:rPr>
                              <w:t>– decembrie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20" o:spid="_x0000_s1035" type="#_x0000_t202" style="position:absolute;margin-left:492.7pt;margin-top:1.15pt;width:348.65pt;height:62.35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" fillcolor="window" stroked="f" strokeweight=".5pt">
                <v:path arrowok="t"/>
                <v:textbox inset="0,0,0,0">
                  <w:txbxContent>
                    <w:p w:rsidR="004368C1" w:rsidRDefault="004368C1" w:rsidP="004368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</w:pPr>
                      <w:r w:rsidRPr="004368C1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Ratele de raportare pentru rujeolă </w:t>
                      </w:r>
                    </w:p>
                    <w:p w:rsidR="004368C1" w:rsidRDefault="004368C1" w:rsidP="004368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</w:pPr>
                      <w:r w:rsidRPr="004368C1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(per milion),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 </w:t>
                      </w:r>
                      <w:r w:rsidRPr="004368C1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UE/SEE, </w:t>
                      </w:r>
                    </w:p>
                    <w:p w:rsidR="004368C1" w:rsidRPr="004368C1" w:rsidRDefault="004368C1" w:rsidP="004368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</w:pPr>
                      <w:r w:rsidRPr="004368C1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ianuarie 2018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 xml:space="preserve"> </w:t>
                      </w:r>
                      <w:r w:rsidRPr="004368C1">
                        <w:rPr>
                          <w:rFonts w:ascii="Arial" w:hAnsi="Arial" w:cs="Arial"/>
                          <w:b/>
                          <w:sz w:val="32"/>
                          <w:szCs w:val="28"/>
                          <w:lang w:val="ro-RO"/>
                        </w:rPr>
                        <w:t>– decembrie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785D" w:rsidRPr="0019785D" w:rsidRDefault="0019785D" w:rsidP="0019785D"/>
    <w:p w:rsidR="0019785D" w:rsidRPr="0019785D" w:rsidRDefault="00142CAA" w:rsidP="0019785D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leftMargin">
              <wp:posOffset>6257290</wp:posOffset>
            </wp:positionH>
            <wp:positionV relativeFrom="paragraph">
              <wp:posOffset>151130</wp:posOffset>
            </wp:positionV>
            <wp:extent cx="4428000" cy="3027600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ortare_rujeola_U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75E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leftMargin">
              <wp:posOffset>81280</wp:posOffset>
            </wp:positionH>
            <wp:positionV relativeFrom="paragraph">
              <wp:posOffset>63187</wp:posOffset>
            </wp:positionV>
            <wp:extent cx="6084000" cy="5184000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RO_rujeola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85D" w:rsidRPr="0019785D" w:rsidRDefault="0019785D" w:rsidP="0019785D"/>
    <w:p w:rsidR="0019785D" w:rsidRPr="0019785D" w:rsidRDefault="0019785D" w:rsidP="0019785D"/>
    <w:p w:rsidR="0019785D" w:rsidRPr="0019785D" w:rsidRDefault="0019785D" w:rsidP="0019785D"/>
    <w:p w:rsidR="0019785D" w:rsidRDefault="0019785D" w:rsidP="0019785D"/>
    <w:p w:rsidR="00407B94" w:rsidRPr="0019785D" w:rsidRDefault="00FA1DED" w:rsidP="0019785D">
      <w:pPr>
        <w:tabs>
          <w:tab w:val="left" w:pos="72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11229340</wp:posOffset>
                </wp:positionH>
                <wp:positionV relativeFrom="paragraph">
                  <wp:posOffset>3067685</wp:posOffset>
                </wp:positionV>
                <wp:extent cx="1799590" cy="467995"/>
                <wp:effectExtent l="0" t="0" r="10160" b="8255"/>
                <wp:wrapNone/>
                <wp:docPr id="5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043C" w:rsidRPr="00E45655" w:rsidRDefault="00C848B9" w:rsidP="004A04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lang w:val="ro-RO"/>
                              </w:rPr>
                            </w:pPr>
                            <w:r w:rsidRPr="00C848B9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pt-BR"/>
                              </w:rPr>
                              <w:t>CENTRUL NA</w:t>
                            </w:r>
                            <w:r w:rsidR="006365B4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pt-BR"/>
                              </w:rPr>
                              <w:t>ȚIONAL DE SUPRAVEGHERE Ș</w:t>
                            </w:r>
                            <w:r w:rsidRPr="00C848B9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pt-BR"/>
                              </w:rPr>
                              <w:t>I CONTROL AL BOLILOR TRANSMISIBILE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36" type="#_x0000_t202" style="position:absolute;margin-left:884.2pt;margin-top:241.55pt;width:141.7pt;height:36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" filled="f" stroked="f">
                <v:textbox inset="0,0,0,0">
                  <w:txbxContent>
                    <w:p w:rsidR="004A043C" w:rsidRPr="00E45655" w:rsidRDefault="00C848B9" w:rsidP="004A043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lang w:val="ro-RO"/>
                        </w:rPr>
                      </w:pPr>
                      <w:r w:rsidRPr="00C848B9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pt-BR"/>
                        </w:rPr>
                        <w:t>CENTRUL NA</w:t>
                      </w:r>
                      <w:r w:rsidR="006365B4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pt-BR"/>
                        </w:rPr>
                        <w:t>ȚIONAL DE SUPRAVEGHERE Ș</w:t>
                      </w:r>
                      <w:r w:rsidRPr="00C848B9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pt-BR"/>
                        </w:rPr>
                        <w:t>I CONTROL AL BOLILOR TRANSMISIBILE</w:t>
                      </w:r>
                    </w:p>
                  </w:txbxContent>
                </v:textbox>
              </v:shape>
            </w:pict>
          </mc:Fallback>
        </mc:AlternateContent>
      </w:r>
      <w:r w:rsidR="00C848B9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11648753</wp:posOffset>
            </wp:positionH>
            <wp:positionV relativeFrom="topMargin">
              <wp:posOffset>8849995</wp:posOffset>
            </wp:positionV>
            <wp:extent cx="946785" cy="7194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CBT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9255125</wp:posOffset>
                </wp:positionH>
                <wp:positionV relativeFrom="paragraph">
                  <wp:posOffset>3060700</wp:posOffset>
                </wp:positionV>
                <wp:extent cx="1691640" cy="467995"/>
                <wp:effectExtent l="0" t="0" r="3810" b="8255"/>
                <wp:wrapNone/>
                <wp:docPr id="22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1F20" w:rsidRPr="00E45655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</w:pP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pt-BR"/>
                              </w:rPr>
                              <w:t>CENTRUL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 xml:space="preserve"> NAȚIONAL DE </w:t>
                            </w:r>
                          </w:p>
                          <w:p w:rsidR="00471F20" w:rsidRPr="00E45655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</w:pP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 xml:space="preserve">EVALUARE ȘI PROMOVARE A </w:t>
                            </w:r>
                          </w:p>
                          <w:p w:rsidR="00471F20" w:rsidRPr="00E45655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>STĂRII DE SĂNĂTATE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28.75pt;margin-top:241pt;width:133.2pt;height:3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" filled="f" stroked="f">
                <v:textbox inset="0,0,0,0">
                  <w:txbxContent>
                    <w:p w:rsidR="00471F20" w:rsidRPr="00E45655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</w:pP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pt-BR"/>
                        </w:rPr>
                        <w:t>CENTRUL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 xml:space="preserve"> NAȚIONAL DE </w:t>
                      </w:r>
                    </w:p>
                    <w:p w:rsidR="00471F20" w:rsidRPr="00E45655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</w:pP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 xml:space="preserve">EVALUARE ȘI PROMOVARE A </w:t>
                      </w:r>
                    </w:p>
                    <w:p w:rsidR="00471F20" w:rsidRPr="00E45655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</w:rPr>
                      </w:pP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>STĂRII DE SĂNĂTATE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9646920</wp:posOffset>
                </wp:positionH>
                <wp:positionV relativeFrom="paragraph">
                  <wp:posOffset>2364105</wp:posOffset>
                </wp:positionV>
                <wp:extent cx="928370" cy="467995"/>
                <wp:effectExtent l="0" t="0" r="0" b="0"/>
                <wp:wrapNone/>
                <wp:docPr id="20" name="WordAr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928370" cy="467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F20" w:rsidRPr="004622F8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0"/>
                              </w:rPr>
                            </w:pPr>
                            <w:r w:rsidRPr="004622F8">
                              <w:rPr>
                                <w:color w:val="9999FF"/>
                                <w:sz w:val="32"/>
                                <w:szCs w:val="72"/>
                                <w:lang w:val="ro-RO"/>
                              </w:rPr>
                              <w:t>CNEPSS</w:t>
                            </w:r>
                          </w:p>
                        </w:txbxContent>
                      </wps:txbx>
                      <wps:bodyPr wrap="non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2" o:spid="_x0000_s1038" style="position:absolute;margin-left:759.6pt;margin-top:186.15pt;width:73.1pt;height:36.8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" filled="f" stroked="f">
                <v:stroke joinstyle="round"/>
                <o:lock v:ext="edit" aspectratio="t" text="t" shapetype="t"/>
                <v:textbox>
                  <w:txbxContent>
                    <w:p w:rsidR="00471F20" w:rsidRPr="004622F8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0"/>
                        </w:rPr>
                      </w:pPr>
                      <w:r w:rsidRPr="004622F8">
                        <w:rPr>
                          <w:color w:val="9999FF"/>
                          <w:sz w:val="32"/>
                          <w:szCs w:val="72"/>
                          <w:lang w:val="ro-RO"/>
                        </w:rPr>
                        <w:t>CNEPSS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7498080</wp:posOffset>
                </wp:positionH>
                <wp:positionV relativeFrom="paragraph">
                  <wp:posOffset>3060700</wp:posOffset>
                </wp:positionV>
                <wp:extent cx="1439545" cy="431800"/>
                <wp:effectExtent l="0" t="0" r="8255" b="6350"/>
                <wp:wrapNone/>
                <wp:docPr id="1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1F20" w:rsidRPr="00E45655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>INSTITUTUL NAȚIONAL</w:t>
                            </w:r>
                          </w:p>
                          <w:p w:rsidR="00471F20" w:rsidRPr="00E45655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>DE SĂNĂTATE PUBLICĂ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90.4pt;margin-top:241pt;width:113.3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" filled="f" stroked="f">
                <v:textbox inset="0,0,0,0">
                  <w:txbxContent>
                    <w:p w:rsidR="00471F20" w:rsidRPr="00E45655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</w:rPr>
                      </w:pP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>INSTITUTUL NAȚIONAL</w:t>
                      </w:r>
                    </w:p>
                    <w:p w:rsidR="00471F20" w:rsidRPr="00E45655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</w:rPr>
                      </w:pP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>DE SĂNĂTATE PUBLICĂ</w:t>
                      </w:r>
                    </w:p>
                  </w:txbxContent>
                </v:textbox>
              </v:shape>
            </w:pict>
          </mc:Fallback>
        </mc:AlternateContent>
      </w:r>
      <w:r w:rsidR="00C848B9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7880037</wp:posOffset>
            </wp:positionH>
            <wp:positionV relativeFrom="paragraph">
              <wp:posOffset>2211705</wp:posOffset>
            </wp:positionV>
            <wp:extent cx="680085" cy="719455"/>
            <wp:effectExtent l="0" t="0" r="5715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848B9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6416675</wp:posOffset>
            </wp:positionH>
            <wp:positionV relativeFrom="paragraph">
              <wp:posOffset>2211705</wp:posOffset>
            </wp:positionV>
            <wp:extent cx="723265" cy="719455"/>
            <wp:effectExtent l="0" t="0" r="635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6318885</wp:posOffset>
                </wp:positionH>
                <wp:positionV relativeFrom="paragraph">
                  <wp:posOffset>3060700</wp:posOffset>
                </wp:positionV>
                <wp:extent cx="899795" cy="431800"/>
                <wp:effectExtent l="0" t="0" r="0" b="6350"/>
                <wp:wrapNone/>
                <wp:docPr id="24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1F20" w:rsidRPr="00E45655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</w:rPr>
                            </w:pP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</w:rPr>
                              <w:t xml:space="preserve">MINISTERUL </w:t>
                            </w:r>
                          </w:p>
                          <w:p w:rsidR="00471F20" w:rsidRPr="00E45655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</w:rPr>
                              <w:t>S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>Ă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</w:rPr>
                              <w:t>N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>Ă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</w:rPr>
                              <w:t>T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>ĂȚ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</w:rPr>
                              <w:t>II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97.55pt;margin-top:241pt;width:70.85pt;height:3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" filled="f" stroked="f">
                <v:textbox inset="0,0,0,0">
                  <w:txbxContent>
                    <w:p w:rsidR="00471F20" w:rsidRPr="00E45655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</w:rPr>
                      </w:pP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</w:rPr>
                        <w:t xml:space="preserve">MINISTERUL </w:t>
                      </w:r>
                    </w:p>
                    <w:p w:rsidR="00471F20" w:rsidRPr="00E45655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</w:rPr>
                      </w:pP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</w:rPr>
                        <w:t>S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>Ă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</w:rPr>
                        <w:t>N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>Ă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</w:rPr>
                        <w:t>T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>ĂȚ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13249910</wp:posOffset>
                </wp:positionH>
                <wp:positionV relativeFrom="paragraph">
                  <wp:posOffset>3060700</wp:posOffset>
                </wp:positionV>
                <wp:extent cx="1439545" cy="467995"/>
                <wp:effectExtent l="0" t="0" r="8255" b="8255"/>
                <wp:wrapNone/>
                <wp:docPr id="21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1F20" w:rsidRPr="00E45655" w:rsidRDefault="00471F20" w:rsidP="00471F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pt-BR"/>
                              </w:rPr>
                              <w:t>CENTRUL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 xml:space="preserve"> REGIONAL DE</w:t>
                            </w:r>
                            <w:r w:rsidRPr="00E45655">
                              <w:rPr>
                                <w:sz w:val="28"/>
                              </w:rPr>
                              <w:t xml:space="preserve"> 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>SĂNĂTATE PUBLICĂ</w:t>
                            </w:r>
                            <w:r w:rsidRPr="00E45655">
                              <w:rPr>
                                <w:sz w:val="28"/>
                              </w:rPr>
                              <w:t xml:space="preserve"> </w:t>
                            </w:r>
                            <w:r w:rsidRPr="00E45655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0"/>
                                <w:lang w:val="ro-RO"/>
                              </w:rPr>
                              <w:t>TIMIȘOARA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043.3pt;margin-top:241pt;width:113.35pt;height:3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" filled="f" stroked="f">
                <v:textbox inset="0,0,0,0">
                  <w:txbxContent>
                    <w:p w:rsidR="00471F20" w:rsidRPr="00E45655" w:rsidRDefault="00471F20" w:rsidP="00471F2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</w:rPr>
                      </w:pP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pt-BR"/>
                        </w:rPr>
                        <w:t>CENTRUL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 xml:space="preserve"> REGIONAL DE</w:t>
                      </w:r>
                      <w:r w:rsidRPr="00E45655">
                        <w:rPr>
                          <w:sz w:val="28"/>
                        </w:rPr>
                        <w:t xml:space="preserve"> 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>SĂNĂTATE PUBLICĂ</w:t>
                      </w:r>
                      <w:r w:rsidRPr="00E45655">
                        <w:rPr>
                          <w:sz w:val="28"/>
                        </w:rPr>
                        <w:t xml:space="preserve"> </w:t>
                      </w:r>
                      <w:r w:rsidRPr="00E45655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0"/>
                          <w:lang w:val="ro-RO"/>
                        </w:rPr>
                        <w:t>TIMIȘOARA</w:t>
                      </w:r>
                    </w:p>
                  </w:txbxContent>
                </v:textbox>
              </v:shape>
            </w:pict>
          </mc:Fallback>
        </mc:AlternateContent>
      </w:r>
      <w:r w:rsidR="00C848B9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13480728</wp:posOffset>
            </wp:positionH>
            <wp:positionV relativeFrom="topMargin">
              <wp:posOffset>8889365</wp:posOffset>
            </wp:positionV>
            <wp:extent cx="964565" cy="647700"/>
            <wp:effectExtent l="0" t="0" r="6985" b="0"/>
            <wp:wrapNone/>
            <wp:docPr id="23" name="Picture 23" descr="DSCF66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SCF6631b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2970530</wp:posOffset>
                </wp:positionV>
                <wp:extent cx="816610" cy="503555"/>
                <wp:effectExtent l="0" t="0" r="254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661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046" w:rsidRPr="0022475E" w:rsidRDefault="008774B0" w:rsidP="001B30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</w:pPr>
                            <w:r w:rsidRPr="0022475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 </w:t>
                            </w:r>
                            <w:r w:rsidRPr="0022475E"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  <w:t>0</w:t>
                            </w:r>
                            <w:r w:rsidR="001B3046" w:rsidRPr="0022475E"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  <w:t>.00 – 1.00</w:t>
                            </w:r>
                          </w:p>
                          <w:p w:rsidR="001B3046" w:rsidRPr="0022475E" w:rsidRDefault="008774B0" w:rsidP="001B30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</w:pPr>
                            <w:r w:rsidRPr="0022475E"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  <w:t xml:space="preserve">  </w:t>
                            </w:r>
                            <w:r w:rsidR="001B3046" w:rsidRPr="0022475E"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  <w:t>1.01 – 10.00</w:t>
                            </w:r>
                          </w:p>
                          <w:p w:rsidR="001B3046" w:rsidRPr="0022475E" w:rsidRDefault="001B3046" w:rsidP="001B30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</w:pPr>
                            <w:r w:rsidRPr="0022475E"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  <w:t>10.01 – 99.90</w:t>
                            </w:r>
                          </w:p>
                          <w:p w:rsidR="001B3046" w:rsidRPr="0022475E" w:rsidRDefault="001B3046" w:rsidP="001B30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</w:pPr>
                            <w:r w:rsidRPr="0022475E"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  <w:t xml:space="preserve">99.01 </w:t>
                            </w:r>
                            <w:r w:rsidR="008774B0" w:rsidRPr="0022475E">
                              <w:rPr>
                                <w:rFonts w:ascii="Arial" w:hAnsi="Arial" w:cs="Arial"/>
                                <w:b/>
                                <w:sz w:val="18"/>
                                <w:szCs w:val="17"/>
                              </w:rPr>
                              <w:t xml:space="preserve">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359.95pt;margin-top:233.9pt;width:64.3pt;height:3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" fillcolor="white [3201]" stroked="f" strokeweight=".5pt">
                <v:path arrowok="t"/>
                <v:textbox inset="0,0,0,0">
                  <w:txbxContent>
                    <w:p w:rsidR="001B3046" w:rsidRPr="0022475E" w:rsidRDefault="008774B0" w:rsidP="001B304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</w:pPr>
                      <w:r w:rsidRPr="0022475E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 </w:t>
                      </w:r>
                      <w:r w:rsidRPr="0022475E"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  <w:t>0</w:t>
                      </w:r>
                      <w:r w:rsidR="001B3046" w:rsidRPr="0022475E"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  <w:t>.00 – 1.00</w:t>
                      </w:r>
                    </w:p>
                    <w:p w:rsidR="001B3046" w:rsidRPr="0022475E" w:rsidRDefault="008774B0" w:rsidP="001B304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</w:pPr>
                      <w:r w:rsidRPr="0022475E"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  <w:t xml:space="preserve">  </w:t>
                      </w:r>
                      <w:r w:rsidR="001B3046" w:rsidRPr="0022475E"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  <w:t>1.01 – 10.00</w:t>
                      </w:r>
                    </w:p>
                    <w:p w:rsidR="001B3046" w:rsidRPr="0022475E" w:rsidRDefault="001B3046" w:rsidP="001B304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</w:pPr>
                      <w:r w:rsidRPr="0022475E"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  <w:t>10.01 – 99.90</w:t>
                      </w:r>
                    </w:p>
                    <w:p w:rsidR="001B3046" w:rsidRPr="0022475E" w:rsidRDefault="001B3046" w:rsidP="001B304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</w:pPr>
                      <w:r w:rsidRPr="0022475E"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  <w:t xml:space="preserve">99.01 </w:t>
                      </w:r>
                      <w:r w:rsidR="008774B0" w:rsidRPr="0022475E">
                        <w:rPr>
                          <w:rFonts w:ascii="Arial" w:hAnsi="Arial" w:cs="Arial"/>
                          <w:b/>
                          <w:sz w:val="18"/>
                          <w:szCs w:val="17"/>
                        </w:rPr>
                        <w:t xml:space="preserve">–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leftMargin">
                  <wp:posOffset>6257290</wp:posOffset>
                </wp:positionH>
                <wp:positionV relativeFrom="paragraph">
                  <wp:posOffset>1581785</wp:posOffset>
                </wp:positionV>
                <wp:extent cx="4427855" cy="396240"/>
                <wp:effectExtent l="0" t="0" r="10795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785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68C1" w:rsidRPr="00C13E94" w:rsidRDefault="004368C1" w:rsidP="000F7A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 xml:space="preserve">Sursa: </w:t>
                            </w:r>
                            <w:r w:rsidR="000F7A4F" w:rsidRPr="000F7A4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>https://ecdc.europa.eu/en/publications-data/measles-notification-rate-million-population-country-eueea-1-january-2018-31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492.7pt;margin-top:124.55pt;width:348.65pt;height:31.2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" filled="f" stroked="f" strokeweight=".5pt">
                <v:path arrowok="t"/>
                <v:textbox inset="5mm,1mm,0,0">
                  <w:txbxContent>
                    <w:p w:rsidR="004368C1" w:rsidRPr="00C13E94" w:rsidRDefault="004368C1" w:rsidP="000F7A4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 xml:space="preserve">Sursa: </w:t>
                      </w:r>
                      <w:r w:rsidR="000F7A4F" w:rsidRPr="000F7A4F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>https://ecdc.europa.eu/en/publications-data/measles-notification-rate-million-population-country-eueea-1-january-2018-31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leftMargin">
                  <wp:posOffset>81280</wp:posOffset>
                </wp:positionH>
                <wp:positionV relativeFrom="paragraph">
                  <wp:posOffset>3648710</wp:posOffset>
                </wp:positionV>
                <wp:extent cx="6083935" cy="395605"/>
                <wp:effectExtent l="0" t="0" r="12065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75E" w:rsidRPr="00C13E94" w:rsidRDefault="0022475E" w:rsidP="000F7A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</w:pPr>
                            <w:r w:rsidRPr="00C13E9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 xml:space="preserve">Sursa: </w:t>
                            </w:r>
                            <w:r w:rsidRPr="0022475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>INSP-CNSCBT http://www.cnscbt.ro/index.php/rapoarte-anuale/1003-analiza-evolutiei-bolilor-transmisibile-aflate-in-supraveghere-raport-pentru-anul-2017/file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margin-left:6.4pt;margin-top:287.3pt;width:479.05pt;height:31.15pt;z-index:251710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" filled="f" stroked="f" strokeweight=".5pt">
                <v:path arrowok="t"/>
                <v:textbox inset="5mm,1mm,0,0">
                  <w:txbxContent>
                    <w:p w:rsidR="0022475E" w:rsidRPr="00C13E94" w:rsidRDefault="0022475E" w:rsidP="000F7A4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</w:pPr>
                      <w:r w:rsidRPr="00C13E94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 xml:space="preserve">Sursa: </w:t>
                      </w:r>
                      <w:r w:rsidRPr="0022475E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>INSP-CNSCBT http://www.cnscbt.ro/index.php/rapoarte-anuale/1003-analiza-evolutiei-bolilor-transmisibile-aflate-in-supraveghere-raport-pentru-anul-2017/file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6100445</wp:posOffset>
                </wp:positionH>
                <wp:positionV relativeFrom="paragraph">
                  <wp:posOffset>3712845</wp:posOffset>
                </wp:positionV>
                <wp:extent cx="8783955" cy="288290"/>
                <wp:effectExtent l="0" t="0" r="0" b="0"/>
                <wp:wrapNone/>
                <wp:docPr id="6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3955" cy="288290"/>
                        </a:xfrm>
                        <a:prstGeom prst="rect">
                          <a:avLst/>
                        </a:prstGeom>
                        <a:solidFill>
                          <a:srgbClr val="CCCCB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A043C" w:rsidRPr="00CE54EC" w:rsidRDefault="00D65F25" w:rsidP="004A043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002060"/>
                                <w:sz w:val="22"/>
                                <w:szCs w:val="23"/>
                              </w:rPr>
                            </w:pPr>
                            <w:r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Material realizat în cadrul S</w:t>
                            </w:r>
                            <w:r w:rsidR="004A043C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 xml:space="preserve">ubprogramului de evaluare </w:t>
                            </w:r>
                            <w:r w:rsidR="00E45655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ș</w:t>
                            </w:r>
                            <w:r w:rsidR="004A043C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i promovare a sănătă</w:t>
                            </w:r>
                            <w:r w:rsidR="00E45655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ții ș</w:t>
                            </w:r>
                            <w:r w:rsidR="004A043C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i educa</w:t>
                            </w:r>
                            <w:r w:rsidR="00E45655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ț</w:t>
                            </w:r>
                            <w:r w:rsidR="004A043C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ie pentru sănătate al Ministerului Sănătă</w:t>
                            </w:r>
                            <w:r w:rsidR="00E45655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ț</w:t>
                            </w:r>
                            <w:r w:rsidR="004A043C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ii</w:t>
                            </w:r>
                            <w:r w:rsidR="0022475E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.</w:t>
                            </w:r>
                            <w:r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 xml:space="preserve"> </w:t>
                            </w:r>
                            <w:r w:rsidR="0022475E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P</w:t>
                            </w:r>
                            <w:r w:rsidR="00E45655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entru distribuție gratuită</w:t>
                            </w:r>
                            <w:r w:rsidR="0022475E" w:rsidRPr="00CE54EC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3"/>
                                <w:lang w:val="ro-RO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3600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80.35pt;margin-top:292.35pt;width:691.65pt;height:22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" fillcolor="#ccccb8" stroked="f">
                <v:textbox inset="0,1mm,0,0">
                  <w:txbxContent>
                    <w:p w:rsidR="004A043C" w:rsidRPr="00CE54EC" w:rsidRDefault="00D65F25" w:rsidP="004A043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002060"/>
                          <w:sz w:val="22"/>
                          <w:szCs w:val="23"/>
                        </w:rPr>
                      </w:pPr>
                      <w:r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Material realizat în cadrul S</w:t>
                      </w:r>
                      <w:r w:rsidR="004A043C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 xml:space="preserve">ubprogramului de evaluare </w:t>
                      </w:r>
                      <w:r w:rsidR="00E45655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ș</w:t>
                      </w:r>
                      <w:r w:rsidR="004A043C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i promovare a sănătă</w:t>
                      </w:r>
                      <w:r w:rsidR="00E45655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ții ș</w:t>
                      </w:r>
                      <w:r w:rsidR="004A043C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i educa</w:t>
                      </w:r>
                      <w:r w:rsidR="00E45655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ț</w:t>
                      </w:r>
                      <w:r w:rsidR="004A043C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ie pentru sănătate al Ministerului Sănătă</w:t>
                      </w:r>
                      <w:r w:rsidR="00E45655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ț</w:t>
                      </w:r>
                      <w:r w:rsidR="004A043C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ii</w:t>
                      </w:r>
                      <w:r w:rsidR="0022475E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.</w:t>
                      </w:r>
                      <w:r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 xml:space="preserve"> </w:t>
                      </w:r>
                      <w:r w:rsidR="0022475E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P</w:t>
                      </w:r>
                      <w:r w:rsidR="00E45655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entru distribuție gratuită</w:t>
                      </w:r>
                      <w:r w:rsidR="0022475E" w:rsidRPr="00CE54EC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kern w:val="24"/>
                          <w:sz w:val="22"/>
                          <w:szCs w:val="23"/>
                          <w:lang w:val="ro-R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leftMargin">
                  <wp:posOffset>10748010</wp:posOffset>
                </wp:positionH>
                <wp:positionV relativeFrom="paragraph">
                  <wp:posOffset>1580515</wp:posOffset>
                </wp:positionV>
                <wp:extent cx="4283710" cy="395605"/>
                <wp:effectExtent l="0" t="0" r="2540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371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0C3" w:rsidRPr="00C13E94" w:rsidRDefault="00C13E94" w:rsidP="000F7A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</w:pPr>
                            <w:r w:rsidRPr="00C13E9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 xml:space="preserve">Sursa: Vaccination Programmes and Health Systems in the European Union </w:t>
                            </w:r>
                          </w:p>
                          <w:p w:rsidR="001460C3" w:rsidRPr="00C13E94" w:rsidRDefault="001460C3" w:rsidP="000F7A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</w:pPr>
                            <w:r w:rsidRPr="00C13E9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>Report of the EXPH</w:t>
                            </w:r>
                            <w:r w:rsidR="00C13E94" w:rsidRPr="00C13E9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>,</w:t>
                            </w:r>
                            <w:r w:rsidR="004368C1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8"/>
                                <w:szCs w:val="20"/>
                                <w:lang w:val="ro-RO"/>
                              </w:rPr>
                              <w:t xml:space="preserve"> Source: ECDC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846.3pt;margin-top:124.45pt;width:337.3pt;height:31.15pt;z-index:251708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" filled="f" stroked="f" strokeweight=".5pt">
                <v:path arrowok="t"/>
                <v:textbox inset="5mm,1mm,0,0">
                  <w:txbxContent>
                    <w:p w:rsidR="001460C3" w:rsidRPr="00C13E94" w:rsidRDefault="00C13E94" w:rsidP="000F7A4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</w:pPr>
                      <w:r w:rsidRPr="00C13E94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 xml:space="preserve">Sursa: Vaccination Programmes and Health Systems in the European Union </w:t>
                      </w:r>
                    </w:p>
                    <w:p w:rsidR="001460C3" w:rsidRPr="00C13E94" w:rsidRDefault="001460C3" w:rsidP="000F7A4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</w:pPr>
                      <w:r w:rsidRPr="00C13E94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>Report of the EXPH</w:t>
                      </w:r>
                      <w:r w:rsidR="00C13E94" w:rsidRPr="00C13E94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>,</w:t>
                      </w:r>
                      <w:r w:rsidR="004368C1">
                        <w:rPr>
                          <w:rFonts w:ascii="Arial" w:hAnsi="Arial" w:cs="Arial"/>
                          <w:i/>
                          <w:color w:val="FFFFFF" w:themeColor="background1"/>
                          <w:sz w:val="18"/>
                          <w:szCs w:val="20"/>
                          <w:lang w:val="ro-RO"/>
                        </w:rPr>
                        <w:t xml:space="preserve"> Source: ECDC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3141980</wp:posOffset>
                </wp:positionV>
                <wp:extent cx="2973705" cy="1905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70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4B0" w:rsidRPr="008774B0" w:rsidRDefault="008774B0" w:rsidP="008774B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lang w:val="ro-RO"/>
                              </w:rPr>
                            </w:pPr>
                            <w:r w:rsidRPr="008774B0">
                              <w:rPr>
                                <w:rFonts w:ascii="Arial" w:hAnsi="Arial" w:cs="Arial"/>
                                <w:b/>
                                <w:sz w:val="20"/>
                                <w:lang w:val="ro-RO"/>
                              </w:rPr>
                              <w:t>Incidența rujeol</w:t>
                            </w:r>
                            <w:r w:rsidR="00F344F4">
                              <w:rPr>
                                <w:rFonts w:ascii="Arial" w:hAnsi="Arial" w:cs="Arial"/>
                                <w:b/>
                                <w:sz w:val="20"/>
                                <w:lang w:val="ro-RO"/>
                              </w:rPr>
                              <w:t>ei</w:t>
                            </w:r>
                            <w:r w:rsidRPr="008774B0">
                              <w:rPr>
                                <w:rFonts w:ascii="Arial" w:hAnsi="Arial" w:cs="Arial"/>
                                <w:b/>
                                <w:sz w:val="20"/>
                                <w:lang w:val="ro-RO"/>
                              </w:rPr>
                              <w:t xml:space="preserve"> (nr. cazuri/100.000 locuitori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ro-RO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margin-left:116.25pt;margin-top:247.4pt;width:234.1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" filled="f" stroked="f" strokeweight=".5pt">
                <v:path arrowok="t"/>
                <v:textbox inset="0,0,0,0">
                  <w:txbxContent>
                    <w:p w:rsidR="008774B0" w:rsidRPr="008774B0" w:rsidRDefault="008774B0" w:rsidP="008774B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lang w:val="ro-RO"/>
                        </w:rPr>
                      </w:pPr>
                      <w:r w:rsidRPr="008774B0">
                        <w:rPr>
                          <w:rFonts w:ascii="Arial" w:hAnsi="Arial" w:cs="Arial"/>
                          <w:b/>
                          <w:sz w:val="20"/>
                          <w:lang w:val="ro-RO"/>
                        </w:rPr>
                        <w:t>Incidența rujeol</w:t>
                      </w:r>
                      <w:r w:rsidR="00F344F4">
                        <w:rPr>
                          <w:rFonts w:ascii="Arial" w:hAnsi="Arial" w:cs="Arial"/>
                          <w:b/>
                          <w:sz w:val="20"/>
                          <w:lang w:val="ro-RO"/>
                        </w:rPr>
                        <w:t>ei</w:t>
                      </w:r>
                      <w:r w:rsidRPr="008774B0">
                        <w:rPr>
                          <w:rFonts w:ascii="Arial" w:hAnsi="Arial" w:cs="Arial"/>
                          <w:b/>
                          <w:sz w:val="20"/>
                          <w:lang w:val="ro-RO"/>
                        </w:rPr>
                        <w:t xml:space="preserve"> (nr. cazuri/100.000 locuitori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ro-RO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leftMargin">
                  <wp:posOffset>6257290</wp:posOffset>
                </wp:positionH>
                <wp:positionV relativeFrom="margin">
                  <wp:posOffset>8514715</wp:posOffset>
                </wp:positionV>
                <wp:extent cx="8783955" cy="158369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83955" cy="1583690"/>
                        </a:xfrm>
                        <a:prstGeom prst="rect">
                          <a:avLst/>
                        </a:prstGeom>
                        <a:solidFill>
                          <a:srgbClr val="CCCCB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F20" w:rsidRDefault="00471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8" type="#_x0000_t202" style="position:absolute;margin-left:492.7pt;margin-top:670.45pt;width:691.65pt;height:124.7pt;z-index:-251630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" fillcolor="#ccccb8" stroked="f" strokeweight=".5pt">
                <v:path arrowok="t"/>
                <v:textbox>
                  <w:txbxContent>
                    <w:p w:rsidR="00471F20" w:rsidRDefault="00471F20"/>
                  </w:txbxContent>
                </v:textbox>
                <w10:wrap anchorx="margin" anchory="margin"/>
              </v:shape>
            </w:pict>
          </mc:Fallback>
        </mc:AlternateContent>
      </w:r>
      <w:r w:rsidR="0019785D">
        <w:tab/>
      </w:r>
    </w:p>
    <w:sectPr w:rsidR="00407B94" w:rsidRPr="0019785D" w:rsidSect="006F436C">
      <w:pgSz w:w="23814" w:h="16840" w:orient="landscape" w:code="8"/>
      <w:pgMar w:top="238" w:right="244" w:bottom="249" w:left="2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5724D"/>
    <w:multiLevelType w:val="hybridMultilevel"/>
    <w:tmpl w:val="747C45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3A9"/>
    <w:rsid w:val="000017F7"/>
    <w:rsid w:val="000B3109"/>
    <w:rsid w:val="000B40D0"/>
    <w:rsid w:val="000B4F4E"/>
    <w:rsid w:val="000E649D"/>
    <w:rsid w:val="000F7A4F"/>
    <w:rsid w:val="0010689A"/>
    <w:rsid w:val="001338DF"/>
    <w:rsid w:val="001369E5"/>
    <w:rsid w:val="00142CAA"/>
    <w:rsid w:val="001460C3"/>
    <w:rsid w:val="0019785D"/>
    <w:rsid w:val="001A1995"/>
    <w:rsid w:val="001B3046"/>
    <w:rsid w:val="001B3113"/>
    <w:rsid w:val="001C4400"/>
    <w:rsid w:val="001E1603"/>
    <w:rsid w:val="0022475E"/>
    <w:rsid w:val="002609E4"/>
    <w:rsid w:val="00261898"/>
    <w:rsid w:val="00275C06"/>
    <w:rsid w:val="00276BD4"/>
    <w:rsid w:val="00277EDD"/>
    <w:rsid w:val="00287234"/>
    <w:rsid w:val="00296839"/>
    <w:rsid w:val="002E612F"/>
    <w:rsid w:val="00320FA3"/>
    <w:rsid w:val="003262A8"/>
    <w:rsid w:val="00377D2C"/>
    <w:rsid w:val="003B2B98"/>
    <w:rsid w:val="003C5CC9"/>
    <w:rsid w:val="003E5887"/>
    <w:rsid w:val="00407B94"/>
    <w:rsid w:val="004354BC"/>
    <w:rsid w:val="004368C1"/>
    <w:rsid w:val="00467C06"/>
    <w:rsid w:val="00471F20"/>
    <w:rsid w:val="00490161"/>
    <w:rsid w:val="004A043C"/>
    <w:rsid w:val="004B497E"/>
    <w:rsid w:val="004E6453"/>
    <w:rsid w:val="005C16E2"/>
    <w:rsid w:val="005E1B3D"/>
    <w:rsid w:val="00626F27"/>
    <w:rsid w:val="006365B4"/>
    <w:rsid w:val="00654F42"/>
    <w:rsid w:val="00673798"/>
    <w:rsid w:val="00684C28"/>
    <w:rsid w:val="006E2676"/>
    <w:rsid w:val="006F436C"/>
    <w:rsid w:val="006F7593"/>
    <w:rsid w:val="00741EB0"/>
    <w:rsid w:val="007D7608"/>
    <w:rsid w:val="008115E8"/>
    <w:rsid w:val="00855ED7"/>
    <w:rsid w:val="008663A9"/>
    <w:rsid w:val="00870901"/>
    <w:rsid w:val="00871196"/>
    <w:rsid w:val="008774B0"/>
    <w:rsid w:val="008F46C7"/>
    <w:rsid w:val="00902CC2"/>
    <w:rsid w:val="00907339"/>
    <w:rsid w:val="0094041E"/>
    <w:rsid w:val="009667C0"/>
    <w:rsid w:val="009D3A35"/>
    <w:rsid w:val="009E0AA1"/>
    <w:rsid w:val="009E7D7F"/>
    <w:rsid w:val="00A12CB7"/>
    <w:rsid w:val="00A145EE"/>
    <w:rsid w:val="00A240A9"/>
    <w:rsid w:val="00A54C07"/>
    <w:rsid w:val="00A71528"/>
    <w:rsid w:val="00AC421A"/>
    <w:rsid w:val="00B049BD"/>
    <w:rsid w:val="00B14710"/>
    <w:rsid w:val="00B3114F"/>
    <w:rsid w:val="00BA692A"/>
    <w:rsid w:val="00BF1D1F"/>
    <w:rsid w:val="00C13E94"/>
    <w:rsid w:val="00C14BBC"/>
    <w:rsid w:val="00C354B0"/>
    <w:rsid w:val="00C848B9"/>
    <w:rsid w:val="00CB7467"/>
    <w:rsid w:val="00CE54EC"/>
    <w:rsid w:val="00D14E96"/>
    <w:rsid w:val="00D4302C"/>
    <w:rsid w:val="00D60702"/>
    <w:rsid w:val="00D65F25"/>
    <w:rsid w:val="00DB115E"/>
    <w:rsid w:val="00DE56AA"/>
    <w:rsid w:val="00E03A0E"/>
    <w:rsid w:val="00E15FD2"/>
    <w:rsid w:val="00E17A8A"/>
    <w:rsid w:val="00E22EBB"/>
    <w:rsid w:val="00E43268"/>
    <w:rsid w:val="00E4367C"/>
    <w:rsid w:val="00E45655"/>
    <w:rsid w:val="00E80C99"/>
    <w:rsid w:val="00E95E33"/>
    <w:rsid w:val="00EC7C74"/>
    <w:rsid w:val="00ED420F"/>
    <w:rsid w:val="00F15E4C"/>
    <w:rsid w:val="00F344F4"/>
    <w:rsid w:val="00F50060"/>
    <w:rsid w:val="00F528D9"/>
    <w:rsid w:val="00F61DB7"/>
    <w:rsid w:val="00FA1DED"/>
    <w:rsid w:val="00FA5E12"/>
    <w:rsid w:val="00FC72A8"/>
    <w:rsid w:val="00FE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8617,#f48c13,#3684b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7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68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8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11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B3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0A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7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68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8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11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B3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E0A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Nelutzu</dc:creator>
  <cp:lastModifiedBy>User</cp:lastModifiedBy>
  <cp:revision>2</cp:revision>
  <cp:lastPrinted>2019-03-25T10:04:00Z</cp:lastPrinted>
  <dcterms:created xsi:type="dcterms:W3CDTF">2019-04-17T10:52:00Z</dcterms:created>
  <dcterms:modified xsi:type="dcterms:W3CDTF">2019-04-17T10:52:00Z</dcterms:modified>
</cp:coreProperties>
</file>