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A00A0A" w:rsidRPr="0024446F" w:rsidRDefault="00A00A0A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A00A0A" w:rsidRPr="0024446F" w:rsidRDefault="00A00A0A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33150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331504">
        <w:rPr>
          <w:rFonts w:ascii="Times New Roman" w:hAnsi="Times New Roman" w:cs="Times New Roman"/>
          <w:b/>
          <w:sz w:val="24"/>
          <w:szCs w:val="24"/>
        </w:rPr>
        <w:t xml:space="preserve"> a  Centrului de Resurse Umane în Sănătate Publică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Gabriela ANGHELOIU</w:t>
      </w: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4446F"/>
    <w:rsid w:val="00256C56"/>
    <w:rsid w:val="00331504"/>
    <w:rsid w:val="00406179"/>
    <w:rsid w:val="00464125"/>
    <w:rsid w:val="004C5CAE"/>
    <w:rsid w:val="005530F4"/>
    <w:rsid w:val="00681C5C"/>
    <w:rsid w:val="007002B6"/>
    <w:rsid w:val="0095600E"/>
    <w:rsid w:val="00A00A0A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2019-10-18T05:36:00Z</cp:lastPrinted>
  <dcterms:created xsi:type="dcterms:W3CDTF">2019-10-18T05:36:00Z</dcterms:created>
  <dcterms:modified xsi:type="dcterms:W3CDTF">2019-10-18T05:36:00Z</dcterms:modified>
</cp:coreProperties>
</file>