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F187" w14:textId="77777777" w:rsidR="00054653" w:rsidRPr="00054653" w:rsidRDefault="00054653" w:rsidP="00054653">
      <w:r w:rsidRPr="00054653">
        <w:rPr>
          <w:b/>
          <w:bCs/>
        </w:rPr>
        <w:t>MENTINEREA IN ACTIVITATE A MEDICILOR DE FAMILIE DUPA IMPLINIREA VARSTEI DE PENSIONARE</w:t>
      </w:r>
    </w:p>
    <w:p w14:paraId="3E6924FA" w14:textId="232A0F09" w:rsidR="00476637" w:rsidRPr="00476637" w:rsidRDefault="00476637" w:rsidP="00476637">
      <w:r w:rsidRPr="00476637">
        <w:rPr>
          <w:rFonts w:hint="cs"/>
        </w:rPr>
        <w:t xml:space="preserve">Prelungirea </w:t>
      </w:r>
      <w:proofErr w:type="spellStart"/>
      <w:r w:rsidRPr="00476637">
        <w:rPr>
          <w:rFonts w:hint="cs"/>
        </w:rPr>
        <w:t>activităţii</w:t>
      </w:r>
      <w:proofErr w:type="spellEnd"/>
      <w:r w:rsidRPr="00476637">
        <w:rPr>
          <w:rFonts w:hint="cs"/>
        </w:rPr>
        <w:t xml:space="preserve"> medicilor peste vârsta legală de pensionare</w:t>
      </w:r>
    </w:p>
    <w:p w14:paraId="62BC6BA0" w14:textId="77777777" w:rsidR="00476637" w:rsidRPr="00476637" w:rsidRDefault="00476637" w:rsidP="00CB00C7">
      <w:pPr>
        <w:jc w:val="left"/>
      </w:pPr>
      <w:r w:rsidRPr="00476637">
        <w:t xml:space="preserve">În conformitate cu prevederile art.391 alin.(5) din Legea nr.95/2006 privind reforma în domeniul </w:t>
      </w:r>
      <w:proofErr w:type="spellStart"/>
      <w:r w:rsidRPr="00476637">
        <w:t>sănătăţii</w:t>
      </w:r>
      <w:proofErr w:type="spellEnd"/>
      <w:r w:rsidRPr="00476637">
        <w:t xml:space="preserve">, cu modificările </w:t>
      </w:r>
      <w:proofErr w:type="spellStart"/>
      <w:r w:rsidRPr="00476637">
        <w:t>şi</w:t>
      </w:r>
      <w:proofErr w:type="spellEnd"/>
      <w:r w:rsidRPr="00476637">
        <w:t xml:space="preserve"> completările ulterioare, medicii care </w:t>
      </w:r>
      <w:proofErr w:type="spellStart"/>
      <w:r w:rsidRPr="00476637">
        <w:t>îşi</w:t>
      </w:r>
      <w:proofErr w:type="spellEnd"/>
      <w:r w:rsidRPr="00476637">
        <w:t xml:space="preserve"> </w:t>
      </w:r>
      <w:proofErr w:type="spellStart"/>
      <w:r w:rsidRPr="00476637">
        <w:t>desfăşoară</w:t>
      </w:r>
      <w:proofErr w:type="spellEnd"/>
      <w:r w:rsidRPr="00476637">
        <w:t xml:space="preserve"> activitatea în </w:t>
      </w:r>
      <w:proofErr w:type="spellStart"/>
      <w:r w:rsidRPr="00476637">
        <w:t>relaţie</w:t>
      </w:r>
      <w:proofErr w:type="spellEnd"/>
      <w:r w:rsidRPr="00476637">
        <w:t xml:space="preserve"> contractuală cu casele de asigurări de sănătate </w:t>
      </w:r>
      <w:proofErr w:type="spellStart"/>
      <w:r w:rsidRPr="00476637">
        <w:t>judeţene</w:t>
      </w:r>
      <w:proofErr w:type="spellEnd"/>
      <w:r w:rsidRPr="00476637">
        <w:t xml:space="preserve"> sau a municipiului </w:t>
      </w:r>
      <w:proofErr w:type="spellStart"/>
      <w:r w:rsidRPr="00476637">
        <w:t>Bucureşti</w:t>
      </w:r>
      <w:proofErr w:type="spellEnd"/>
      <w:r w:rsidRPr="00476637">
        <w:t xml:space="preserve">, direct sau prin intermediul furnizorilor de servicii medicale, </w:t>
      </w:r>
      <w:proofErr w:type="spellStart"/>
      <w:r w:rsidRPr="00476637">
        <w:t>îşi</w:t>
      </w:r>
      <w:proofErr w:type="spellEnd"/>
      <w:r w:rsidRPr="00476637">
        <w:t xml:space="preserve"> pot continua activitatea, după împlinirea vârstei de 70 ani, la cerere, cu aviz anual eliberat de </w:t>
      </w:r>
      <w:proofErr w:type="spellStart"/>
      <w:r w:rsidRPr="00476637">
        <w:t>direcţia</w:t>
      </w:r>
      <w:proofErr w:type="spellEnd"/>
      <w:r w:rsidRPr="00476637">
        <w:t xml:space="preserve"> de sănătate publică </w:t>
      </w:r>
      <w:proofErr w:type="spellStart"/>
      <w:r w:rsidRPr="00476637">
        <w:t>judeţeană</w:t>
      </w:r>
      <w:proofErr w:type="spellEnd"/>
      <w:r w:rsidRPr="00476637">
        <w:t xml:space="preserve"> </w:t>
      </w:r>
      <w:proofErr w:type="spellStart"/>
      <w:r w:rsidRPr="00476637">
        <w:t>şi</w:t>
      </w:r>
      <w:proofErr w:type="spellEnd"/>
      <w:r w:rsidRPr="00476637">
        <w:t xml:space="preserve"> de CMR, prin colegiile </w:t>
      </w:r>
      <w:proofErr w:type="spellStart"/>
      <w:r w:rsidRPr="00476637">
        <w:t>judeţene</w:t>
      </w:r>
      <w:proofErr w:type="spellEnd"/>
      <w:r w:rsidRPr="00476637">
        <w:t xml:space="preserve"> ale medicilor, pe baza certificatului de sănătate.</w:t>
      </w:r>
    </w:p>
    <w:p w14:paraId="7179CD09" w14:textId="0B0360B1" w:rsidR="00476637" w:rsidRPr="00476637" w:rsidRDefault="00476637" w:rsidP="00CB00C7">
      <w:pPr>
        <w:jc w:val="left"/>
      </w:pPr>
      <w:r w:rsidRPr="00476637">
        <w:t xml:space="preserve">În acest sens persoanele interesate vor depune la </w:t>
      </w:r>
      <w:proofErr w:type="spellStart"/>
      <w:r w:rsidRPr="00476637">
        <w:t>Direcţia</w:t>
      </w:r>
      <w:proofErr w:type="spellEnd"/>
      <w:r w:rsidRPr="00476637">
        <w:t xml:space="preserve"> de Sănătate Publică </w:t>
      </w:r>
      <w:r w:rsidR="00564012">
        <w:t>Cluj</w:t>
      </w:r>
      <w:r w:rsidRPr="00476637">
        <w:t xml:space="preserve"> un dosar care va </w:t>
      </w:r>
      <w:proofErr w:type="spellStart"/>
      <w:r w:rsidRPr="00476637">
        <w:t>conţine</w:t>
      </w:r>
      <w:proofErr w:type="spellEnd"/>
      <w:r w:rsidRPr="00476637">
        <w:t xml:space="preserve"> următoarele documente:</w:t>
      </w:r>
      <w:r w:rsidRPr="00476637">
        <w:br/>
      </w:r>
      <w:r w:rsidRPr="00476637">
        <w:rPr>
          <w:b/>
          <w:bCs/>
        </w:rPr>
        <w:t>- cerere tip</w:t>
      </w:r>
      <w:r w:rsidRPr="00476637">
        <w:rPr>
          <w:b/>
          <w:bCs/>
        </w:rPr>
        <w:br/>
      </w:r>
      <w:r w:rsidRPr="00476637">
        <w:t>- copie CI/BI/PAȘAPORT (copie)</w:t>
      </w:r>
      <w:r w:rsidRPr="00476637">
        <w:br/>
        <w:t xml:space="preserve">- </w:t>
      </w:r>
      <w:r w:rsidR="00DD7A10" w:rsidRPr="00DD7A10">
        <w:t xml:space="preserve">Avizul Colegiului Medicilor Cluj pentru prelungirea </w:t>
      </w:r>
      <w:proofErr w:type="spellStart"/>
      <w:r w:rsidR="00DD7A10" w:rsidRPr="00DD7A10">
        <w:t>activitatii</w:t>
      </w:r>
      <w:proofErr w:type="spellEnd"/>
      <w:r w:rsidR="00DD7A10" w:rsidRPr="00DD7A10">
        <w:t xml:space="preserve"> peste </w:t>
      </w:r>
      <w:proofErr w:type="spellStart"/>
      <w:r w:rsidR="00DD7A10" w:rsidRPr="00DD7A10">
        <w:t>varsta</w:t>
      </w:r>
      <w:proofErr w:type="spellEnd"/>
      <w:r w:rsidR="00DD7A10" w:rsidRPr="00DD7A10">
        <w:t xml:space="preserve"> de pensionare</w:t>
      </w:r>
      <w:r w:rsidRPr="00476637">
        <w:t>;</w:t>
      </w:r>
      <w:r w:rsidRPr="00476637">
        <w:br/>
        <w:t>- după caz,</w:t>
      </w:r>
    </w:p>
    <w:p w14:paraId="68BBD265" w14:textId="77777777" w:rsidR="00476637" w:rsidRPr="00476637" w:rsidRDefault="00476637" w:rsidP="00CB00C7">
      <w:pPr>
        <w:ind w:left="708"/>
        <w:jc w:val="left"/>
      </w:pPr>
      <w:r w:rsidRPr="00476637">
        <w:t xml:space="preserve">a) referatul angajatorului prin care să fie certificată necesitatea </w:t>
      </w:r>
      <w:proofErr w:type="spellStart"/>
      <w:r w:rsidRPr="00476637">
        <w:t>menţinerii</w:t>
      </w:r>
      <w:proofErr w:type="spellEnd"/>
      <w:r w:rsidRPr="00476637">
        <w:t xml:space="preserve"> în activitate peste vârsta de pensionare cu specificarea </w:t>
      </w:r>
      <w:proofErr w:type="spellStart"/>
      <w:r w:rsidRPr="00476637">
        <w:t>motivaţiei</w:t>
      </w:r>
      <w:proofErr w:type="spellEnd"/>
      <w:r w:rsidRPr="00476637">
        <w:t xml:space="preserve"> angajatorului (ex. deficit de personal, inclusiv, dacă este cazul, pentru linia de gardă, concursuri organizate, adresabilitate, posturi vacante, etc.)</w:t>
      </w:r>
      <w:r w:rsidRPr="00476637">
        <w:br/>
        <w:t xml:space="preserve">b) referatul medicului de familie/medicul specialist, </w:t>
      </w:r>
      <w:proofErr w:type="spellStart"/>
      <w:r w:rsidRPr="00476637">
        <w:t>dupa</w:t>
      </w:r>
      <w:proofErr w:type="spellEnd"/>
      <w:r w:rsidRPr="00476637">
        <w:t xml:space="preserve"> caz (din cabinetele individuale) prin care </w:t>
      </w:r>
      <w:proofErr w:type="spellStart"/>
      <w:r w:rsidRPr="00476637">
        <w:t>îşi</w:t>
      </w:r>
      <w:proofErr w:type="spellEnd"/>
      <w:r w:rsidRPr="00476637">
        <w:t xml:space="preserve"> argumentează solicitarea </w:t>
      </w:r>
      <w:proofErr w:type="spellStart"/>
      <w:r w:rsidRPr="00476637">
        <w:t>menţinerii</w:t>
      </w:r>
      <w:proofErr w:type="spellEnd"/>
      <w:r w:rsidRPr="00476637">
        <w:t xml:space="preserve"> în activitate peste vârsta de pensionare.</w:t>
      </w:r>
    </w:p>
    <w:p w14:paraId="08835DE9" w14:textId="2EA1AA29" w:rsidR="00476637" w:rsidRPr="00476637" w:rsidRDefault="00476637" w:rsidP="00CB00C7">
      <w:pPr>
        <w:jc w:val="left"/>
      </w:pPr>
      <w:r w:rsidRPr="00476637">
        <w:t xml:space="preserve">- </w:t>
      </w:r>
      <w:proofErr w:type="spellStart"/>
      <w:r w:rsidRPr="00476637">
        <w:t>fişa</w:t>
      </w:r>
      <w:proofErr w:type="spellEnd"/>
      <w:r w:rsidRPr="00476637">
        <w:t xml:space="preserve"> de aptitudini eliberată de un medic de medicina muncii în care se precizează aptitudinea din punct de vedere medical (fizic și neuropsihic) pentru exercitarea activității în specialitatea respectivă;</w:t>
      </w:r>
      <w:r w:rsidRPr="00476637">
        <w:br/>
      </w:r>
    </w:p>
    <w:p w14:paraId="05E7EE8C" w14:textId="77777777" w:rsidR="00476637" w:rsidRPr="00476637" w:rsidRDefault="00476637" w:rsidP="00CB00C7">
      <w:pPr>
        <w:jc w:val="left"/>
      </w:pPr>
      <w:r>
        <w:t xml:space="preserve">Dosarele se depun </w:t>
      </w:r>
      <w:r w:rsidRPr="00476637">
        <w:t xml:space="preserve">cu cel </w:t>
      </w:r>
      <w:proofErr w:type="spellStart"/>
      <w:r w:rsidRPr="00476637">
        <w:t>puţin</w:t>
      </w:r>
      <w:proofErr w:type="spellEnd"/>
      <w:r w:rsidRPr="00476637">
        <w:t xml:space="preserve"> 30 de zile înainte de împlinirea vârstei de 70 ani sau de expirarea termenului pentru care a fost deja aprobată prelungirea </w:t>
      </w:r>
      <w:proofErr w:type="spellStart"/>
      <w:r w:rsidRPr="00476637">
        <w:t>activităţii</w:t>
      </w:r>
      <w:proofErr w:type="spellEnd"/>
      <w:r w:rsidRPr="00476637">
        <w:t xml:space="preserve"> peste vârsta legală de pensionare.</w:t>
      </w:r>
    </w:p>
    <w:p w14:paraId="32B678BB" w14:textId="77777777" w:rsidR="00476637" w:rsidRPr="00476637" w:rsidRDefault="00476637" w:rsidP="00CB00C7">
      <w:pPr>
        <w:jc w:val="left"/>
      </w:pPr>
    </w:p>
    <w:p w14:paraId="412FD099" w14:textId="39362EC8" w:rsidR="00476637" w:rsidRPr="00054653" w:rsidRDefault="00476637" w:rsidP="00CB00C7">
      <w:pPr>
        <w:jc w:val="left"/>
      </w:pPr>
      <w:r w:rsidRPr="00054653">
        <w:t>Dosarele se pot depune</w:t>
      </w:r>
      <w:r>
        <w:t xml:space="preserve"> </w:t>
      </w:r>
      <w:r w:rsidRPr="00E169B4">
        <w:rPr>
          <w:b/>
          <w:bCs/>
        </w:rPr>
        <w:t>online</w:t>
      </w:r>
      <w:r>
        <w:t xml:space="preserve"> la adresa de email: </w:t>
      </w:r>
      <w:hyperlink r:id="rId4" w:history="1">
        <w:r w:rsidRPr="00AA6A44">
          <w:rPr>
            <w:rStyle w:val="Hyperlink"/>
          </w:rPr>
          <w:t>programebnt@dspcluj.ro</w:t>
        </w:r>
      </w:hyperlink>
      <w:r>
        <w:t xml:space="preserve"> sau </w:t>
      </w:r>
      <w:r w:rsidRPr="00E169B4">
        <w:rPr>
          <w:b/>
          <w:bCs/>
        </w:rPr>
        <w:t xml:space="preserve">fizic </w:t>
      </w:r>
      <w:r w:rsidRPr="00054653">
        <w:t xml:space="preserve">la </w:t>
      </w:r>
      <w:proofErr w:type="spellStart"/>
      <w:r w:rsidRPr="00054653">
        <w:t>Directia</w:t>
      </w:r>
      <w:proofErr w:type="spellEnd"/>
      <w:r w:rsidRPr="00054653">
        <w:t xml:space="preserve"> de </w:t>
      </w:r>
      <w:proofErr w:type="spellStart"/>
      <w:r w:rsidRPr="00054653">
        <w:t>Sanatate</w:t>
      </w:r>
      <w:proofErr w:type="spellEnd"/>
      <w:r w:rsidRPr="00054653">
        <w:t xml:space="preserve"> Publica a </w:t>
      </w:r>
      <w:proofErr w:type="spellStart"/>
      <w:r w:rsidRPr="00054653">
        <w:t>Judetului</w:t>
      </w:r>
      <w:proofErr w:type="spellEnd"/>
      <w:r w:rsidRPr="00054653">
        <w:t xml:space="preserve"> Cluj din Cluj-Napoca, str. Constanta nr. 5, </w:t>
      </w:r>
      <w:r>
        <w:t xml:space="preserve">Parter, </w:t>
      </w:r>
      <w:r w:rsidRPr="00054653">
        <w:t xml:space="preserve">Camera </w:t>
      </w:r>
      <w:r>
        <w:t>5,</w:t>
      </w:r>
      <w:r w:rsidRPr="00054653">
        <w:t xml:space="preserve"> telefon: 0264433645</w:t>
      </w:r>
      <w:r>
        <w:t>-int 46</w:t>
      </w:r>
      <w:r w:rsidRPr="00054653">
        <w:br/>
      </w:r>
      <w:proofErr w:type="spellStart"/>
      <w:r w:rsidRPr="00054653">
        <w:t>dupa</w:t>
      </w:r>
      <w:proofErr w:type="spellEnd"/>
      <w:r w:rsidRPr="00054653">
        <w:t xml:space="preserve"> </w:t>
      </w:r>
      <w:proofErr w:type="spellStart"/>
      <w:r w:rsidRPr="00054653">
        <w:t>urmatorul</w:t>
      </w:r>
      <w:proofErr w:type="spellEnd"/>
      <w:r w:rsidRPr="00054653">
        <w:t xml:space="preserve"> program:</w:t>
      </w:r>
      <w:r w:rsidR="00CB00C7">
        <w:t xml:space="preserve">      </w:t>
      </w:r>
      <w:proofErr w:type="spellStart"/>
      <w:r>
        <w:t>Marti</w:t>
      </w:r>
      <w:proofErr w:type="spellEnd"/>
      <w:r w:rsidRPr="00054653">
        <w:t xml:space="preserve">- Joi intre orele </w:t>
      </w:r>
      <w:r>
        <w:t>10-13</w:t>
      </w:r>
    </w:p>
    <w:p w14:paraId="62FF9DEE" w14:textId="77777777" w:rsidR="00423BDD" w:rsidRDefault="00423BDD"/>
    <w:sectPr w:rsidR="00423BDD" w:rsidSect="002F75B0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53"/>
    <w:rsid w:val="00054653"/>
    <w:rsid w:val="001B0BFF"/>
    <w:rsid w:val="00215490"/>
    <w:rsid w:val="00256F23"/>
    <w:rsid w:val="002E2741"/>
    <w:rsid w:val="002F75B0"/>
    <w:rsid w:val="00353712"/>
    <w:rsid w:val="003C1DE0"/>
    <w:rsid w:val="00423BDD"/>
    <w:rsid w:val="004543A2"/>
    <w:rsid w:val="00464D94"/>
    <w:rsid w:val="00476637"/>
    <w:rsid w:val="00564012"/>
    <w:rsid w:val="005C46BA"/>
    <w:rsid w:val="00636A10"/>
    <w:rsid w:val="00C4652C"/>
    <w:rsid w:val="00CB00C7"/>
    <w:rsid w:val="00DD7A10"/>
    <w:rsid w:val="00E169B4"/>
    <w:rsid w:val="00E25A80"/>
    <w:rsid w:val="00EA7C6D"/>
    <w:rsid w:val="00F21199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69F"/>
  <w15:chartTrackingRefBased/>
  <w15:docId w15:val="{76B16DFD-6AC6-4F6B-8592-14CD62E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</w:style>
  <w:style w:type="paragraph" w:styleId="Titlu1">
    <w:name w:val="heading 1"/>
    <w:basedOn w:val="Normal"/>
    <w:next w:val="Normal"/>
    <w:link w:val="Titlu1Caracter"/>
    <w:uiPriority w:val="9"/>
    <w:qFormat/>
    <w:rsid w:val="0005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5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54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5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54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54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54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54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54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4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5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54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5465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5465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5465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5465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5465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5465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5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5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5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5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54653"/>
    <w:pPr>
      <w:spacing w:before="160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5465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5465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5465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5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5465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54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54653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5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ramebnt@dsp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baga</dc:creator>
  <cp:keywords/>
  <dc:description/>
  <cp:lastModifiedBy>Dsp Cluj</cp:lastModifiedBy>
  <cp:revision>6</cp:revision>
  <dcterms:created xsi:type="dcterms:W3CDTF">2026-03-27T10:15:00Z</dcterms:created>
  <dcterms:modified xsi:type="dcterms:W3CDTF">2026-03-27T10:38:00Z</dcterms:modified>
</cp:coreProperties>
</file>